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A8" w:rsidRPr="007361A8" w:rsidRDefault="006327EF" w:rsidP="007361A8">
      <w:pPr>
        <w:pStyle w:val="3"/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361A8" w:rsidRPr="007361A8" w:rsidRDefault="007361A8" w:rsidP="007361A8">
      <w:pPr>
        <w:pStyle w:val="3"/>
        <w:ind w:left="360"/>
        <w:jc w:val="center"/>
        <w:rPr>
          <w:sz w:val="26"/>
          <w:szCs w:val="26"/>
        </w:rPr>
      </w:pPr>
    </w:p>
    <w:p w:rsidR="007361A8" w:rsidRPr="007361A8" w:rsidRDefault="007361A8" w:rsidP="007361A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361A8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7361A8" w:rsidRPr="007361A8" w:rsidRDefault="007361A8" w:rsidP="007361A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361A8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7361A8" w:rsidRPr="007361A8" w:rsidRDefault="007361A8" w:rsidP="007361A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361A8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7361A8" w:rsidRPr="007361A8" w:rsidRDefault="007361A8" w:rsidP="007361A8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361A8">
        <w:rPr>
          <w:rFonts w:ascii="Times New Roman" w:hAnsi="Times New Roman" w:cs="Times New Roman"/>
          <w:noProof/>
          <w:sz w:val="28"/>
          <w:szCs w:val="28"/>
        </w:rPr>
        <w:t xml:space="preserve">№  </w:t>
      </w:r>
      <w:r w:rsidR="006327EF">
        <w:rPr>
          <w:rFonts w:ascii="Times New Roman" w:hAnsi="Times New Roman" w:cs="Times New Roman"/>
          <w:noProof/>
          <w:sz w:val="28"/>
          <w:szCs w:val="28"/>
        </w:rPr>
        <w:t>404 от 26.02.2015г.</w:t>
      </w:r>
      <w:r w:rsidRPr="007361A8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7361A8" w:rsidRPr="007361A8" w:rsidRDefault="007361A8" w:rsidP="007361A8">
      <w:pPr>
        <w:jc w:val="right"/>
        <w:rPr>
          <w:rFonts w:ascii="Times New Roman" w:hAnsi="Times New Roman" w:cs="Times New Roman"/>
          <w:sz w:val="28"/>
          <w:szCs w:val="28"/>
        </w:rPr>
      </w:pPr>
      <w:r w:rsidRPr="007361A8">
        <w:rPr>
          <w:rFonts w:ascii="Times New Roman" w:hAnsi="Times New Roman" w:cs="Times New Roman"/>
          <w:sz w:val="28"/>
          <w:szCs w:val="28"/>
        </w:rPr>
        <w:t>РЕШЕНИЕ</w:t>
      </w:r>
    </w:p>
    <w:p w:rsidR="001D0928" w:rsidRDefault="001D0928" w:rsidP="001D09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928" w:rsidRDefault="001D0928" w:rsidP="001D09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928" w:rsidRDefault="001D0928" w:rsidP="001D09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928" w:rsidRDefault="001D0928" w:rsidP="001D09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0928">
        <w:rPr>
          <w:rFonts w:ascii="Times New Roman" w:hAnsi="Times New Roman" w:cs="Times New Roman"/>
          <w:b/>
          <w:sz w:val="28"/>
          <w:szCs w:val="28"/>
        </w:rPr>
        <w:t>О внесении изменений в «Порядок формирования, ведения, обязательного опубликования перечня муниципального имущества городского поселения город Туймазы муниципального района Туймазинский район Республики Башкортостан в целях предоставления во владение и (или) в пользование на долгосрочной основе субъектам малого и среднего предпринимательства и организациям, образующим  инфраструктуру поддержки субъектов арендуемого субъектами малого и среднего предпринимательства» утвержденный решением Совета городского  поселения город Туймазы муниципального района</w:t>
      </w:r>
      <w:proofErr w:type="gramEnd"/>
      <w:r w:rsidRPr="001D0928">
        <w:rPr>
          <w:rFonts w:ascii="Times New Roman" w:hAnsi="Times New Roman" w:cs="Times New Roman"/>
          <w:b/>
          <w:sz w:val="28"/>
          <w:szCs w:val="28"/>
        </w:rPr>
        <w:t xml:space="preserve"> Туймазинский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928">
        <w:rPr>
          <w:rFonts w:ascii="Times New Roman" w:hAnsi="Times New Roman" w:cs="Times New Roman"/>
          <w:b/>
          <w:sz w:val="28"/>
          <w:szCs w:val="28"/>
        </w:rPr>
        <w:t xml:space="preserve">Республики Башкортостан </w:t>
      </w:r>
    </w:p>
    <w:p w:rsidR="001D0928" w:rsidRPr="001D0928" w:rsidRDefault="001D0928" w:rsidP="001D092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928">
        <w:rPr>
          <w:rFonts w:ascii="Times New Roman" w:hAnsi="Times New Roman" w:cs="Times New Roman"/>
          <w:b/>
          <w:sz w:val="28"/>
          <w:szCs w:val="28"/>
        </w:rPr>
        <w:t>№ 177 от 05 апреля 2010 г.</w:t>
      </w:r>
    </w:p>
    <w:p w:rsidR="001D0928" w:rsidRPr="001D0928" w:rsidRDefault="001D0928" w:rsidP="001D0928">
      <w:pPr>
        <w:rPr>
          <w:rFonts w:ascii="Times New Roman" w:hAnsi="Times New Roman" w:cs="Times New Roman"/>
          <w:sz w:val="26"/>
          <w:szCs w:val="26"/>
        </w:rPr>
      </w:pPr>
      <w:r w:rsidRPr="001D0928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92170E" w:rsidRPr="0092170E" w:rsidRDefault="00F56D01" w:rsidP="00F56D0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70E" w:rsidRPr="00921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92170E" w:rsidRPr="0092170E" w:rsidRDefault="0092170E" w:rsidP="0092170E">
      <w:pPr>
        <w:jc w:val="both"/>
        <w:rPr>
          <w:rFonts w:ascii="Times New Roman" w:hAnsi="Times New Roman" w:cs="Times New Roman"/>
          <w:sz w:val="28"/>
          <w:szCs w:val="28"/>
        </w:rPr>
      </w:pPr>
      <w:r w:rsidRPr="0092170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92170E">
        <w:rPr>
          <w:rFonts w:ascii="Times New Roman" w:hAnsi="Times New Roman" w:cs="Times New Roman"/>
          <w:sz w:val="28"/>
          <w:szCs w:val="28"/>
        </w:rPr>
        <w:t>В связи с реализацией объектов нежилого фонда  в соответствии с Федеральным законом «О приватизации государственного и муниципального имущества» № 178-ФЗ от 21.12.2001 года (с изменениями и дополнениями), Федеральным законом от 22.07.2008г.  № 159-ФЗ 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</w:t>
      </w:r>
      <w:proofErr w:type="gramEnd"/>
      <w:r w:rsidRPr="0092170E">
        <w:rPr>
          <w:rFonts w:ascii="Times New Roman" w:hAnsi="Times New Roman" w:cs="Times New Roman"/>
          <w:sz w:val="28"/>
          <w:szCs w:val="28"/>
        </w:rPr>
        <w:t xml:space="preserve"> отдельные законодательные акты Российской Федерации» (в редакции Федерального закона от 02.07.2013 г. № 144-ФЗ) Совет городского поселения город Туймазы муниципального района Туймазинский район Республики Башкортостан</w:t>
      </w:r>
    </w:p>
    <w:p w:rsidR="0092170E" w:rsidRPr="0092170E" w:rsidRDefault="0092170E" w:rsidP="0092170E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2170E">
        <w:rPr>
          <w:rFonts w:ascii="Times New Roman" w:hAnsi="Times New Roman" w:cs="Times New Roman"/>
          <w:b/>
          <w:spacing w:val="20"/>
          <w:sz w:val="28"/>
          <w:szCs w:val="28"/>
        </w:rPr>
        <w:t>РЕШИЛ:</w:t>
      </w:r>
    </w:p>
    <w:p w:rsidR="0092170E" w:rsidRPr="0092170E" w:rsidRDefault="0092170E" w:rsidP="00921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2170E">
        <w:rPr>
          <w:rFonts w:ascii="Times New Roman" w:hAnsi="Times New Roman" w:cs="Times New Roman"/>
          <w:sz w:val="28"/>
          <w:szCs w:val="28"/>
        </w:rPr>
        <w:t xml:space="preserve">Исключить из Перечня имущества  городского поселения город Туймазы муниципального района Туймазинский район Республики Башкортостан в целях предоставления во владение и (или) в пользование на долгосрочной </w:t>
      </w:r>
      <w:r w:rsidRPr="0092170E">
        <w:rPr>
          <w:rFonts w:ascii="Times New Roman" w:hAnsi="Times New Roman" w:cs="Times New Roman"/>
          <w:sz w:val="28"/>
          <w:szCs w:val="28"/>
        </w:rPr>
        <w:lastRenderedPageBreak/>
        <w:t>основе субъектам малого и среднего предпринимательства и организациям, образующим инфраструктуру поддержки субъектов малого и среднего предпри</w:t>
      </w:r>
      <w:r w:rsidR="00075D10">
        <w:rPr>
          <w:rFonts w:ascii="Times New Roman" w:hAnsi="Times New Roman" w:cs="Times New Roman"/>
          <w:sz w:val="28"/>
          <w:szCs w:val="28"/>
        </w:rPr>
        <w:t>нимательства согласно приложению</w:t>
      </w:r>
      <w:r w:rsidRPr="0092170E">
        <w:rPr>
          <w:rFonts w:ascii="Times New Roman" w:hAnsi="Times New Roman" w:cs="Times New Roman"/>
          <w:sz w:val="28"/>
          <w:szCs w:val="28"/>
        </w:rPr>
        <w:t>.</w:t>
      </w:r>
    </w:p>
    <w:p w:rsidR="0092170E" w:rsidRPr="0092170E" w:rsidRDefault="0092170E" w:rsidP="0092170E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92170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2170E"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городского поселения город Туймазы муниципального района Туймазинский район Республики Башкортостан.</w:t>
      </w:r>
    </w:p>
    <w:p w:rsidR="0092170E" w:rsidRPr="0092170E" w:rsidRDefault="0092170E" w:rsidP="0092170E">
      <w:pPr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9217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170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городского поселения город Туймазы муниципального района Туймазинский район по бюджету, налогам и вопросам собственности (</w:t>
      </w:r>
      <w:proofErr w:type="spellStart"/>
      <w:r w:rsidRPr="0092170E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Pr="0092170E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92170E" w:rsidRDefault="0092170E" w:rsidP="0092170E">
      <w:pPr>
        <w:pStyle w:val="a3"/>
        <w:rPr>
          <w:sz w:val="26"/>
          <w:szCs w:val="26"/>
        </w:rPr>
      </w:pPr>
    </w:p>
    <w:p w:rsidR="0092170E" w:rsidRDefault="0092170E" w:rsidP="0092170E">
      <w:pPr>
        <w:pStyle w:val="a3"/>
        <w:rPr>
          <w:sz w:val="26"/>
          <w:szCs w:val="26"/>
        </w:rPr>
      </w:pPr>
    </w:p>
    <w:p w:rsidR="0092170E" w:rsidRDefault="0092170E" w:rsidP="0092170E">
      <w:pPr>
        <w:pStyle w:val="a3"/>
        <w:rPr>
          <w:sz w:val="26"/>
          <w:szCs w:val="26"/>
        </w:rPr>
      </w:pPr>
    </w:p>
    <w:p w:rsidR="0092170E" w:rsidRPr="0092170E" w:rsidRDefault="0092170E" w:rsidP="0092170E">
      <w:pPr>
        <w:pStyle w:val="a5"/>
        <w:rPr>
          <w:rFonts w:ascii="Times New Roman" w:hAnsi="Times New Roman" w:cs="Times New Roman"/>
          <w:sz w:val="28"/>
          <w:szCs w:val="28"/>
        </w:rPr>
      </w:pPr>
      <w:r w:rsidRPr="0092170E">
        <w:rPr>
          <w:rFonts w:ascii="Times New Roman" w:hAnsi="Times New Roman" w:cs="Times New Roman"/>
          <w:sz w:val="28"/>
          <w:szCs w:val="28"/>
        </w:rPr>
        <w:t xml:space="preserve">    Председатель Совета </w:t>
      </w:r>
    </w:p>
    <w:p w:rsidR="0092170E" w:rsidRPr="0092170E" w:rsidRDefault="0092170E" w:rsidP="0092170E">
      <w:pPr>
        <w:pStyle w:val="a5"/>
        <w:rPr>
          <w:rFonts w:ascii="Times New Roman" w:hAnsi="Times New Roman" w:cs="Times New Roman"/>
          <w:sz w:val="28"/>
          <w:szCs w:val="28"/>
        </w:rPr>
      </w:pPr>
      <w:r w:rsidRPr="0092170E">
        <w:rPr>
          <w:rFonts w:ascii="Times New Roman" w:hAnsi="Times New Roman" w:cs="Times New Roman"/>
          <w:sz w:val="28"/>
          <w:szCs w:val="28"/>
        </w:rPr>
        <w:t xml:space="preserve">    городского поселения </w:t>
      </w:r>
      <w:proofErr w:type="gramStart"/>
      <w:r w:rsidRPr="0092170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170E">
        <w:rPr>
          <w:rFonts w:ascii="Times New Roman" w:hAnsi="Times New Roman" w:cs="Times New Roman"/>
          <w:sz w:val="28"/>
          <w:szCs w:val="28"/>
        </w:rPr>
        <w:t>. Туймазы</w:t>
      </w:r>
    </w:p>
    <w:p w:rsidR="0092170E" w:rsidRPr="0092170E" w:rsidRDefault="0092170E" w:rsidP="0092170E">
      <w:pPr>
        <w:pStyle w:val="a5"/>
        <w:rPr>
          <w:rFonts w:ascii="Times New Roman" w:hAnsi="Times New Roman" w:cs="Times New Roman"/>
          <w:sz w:val="28"/>
          <w:szCs w:val="28"/>
        </w:rPr>
      </w:pPr>
      <w:r w:rsidRPr="0092170E">
        <w:rPr>
          <w:rFonts w:ascii="Times New Roman" w:hAnsi="Times New Roman" w:cs="Times New Roman"/>
          <w:sz w:val="28"/>
          <w:szCs w:val="28"/>
        </w:rPr>
        <w:t xml:space="preserve">    муниципального района </w:t>
      </w:r>
    </w:p>
    <w:p w:rsidR="0092170E" w:rsidRPr="0092170E" w:rsidRDefault="0092170E" w:rsidP="0092170E">
      <w:pPr>
        <w:pStyle w:val="a5"/>
        <w:rPr>
          <w:rFonts w:ascii="Times New Roman" w:hAnsi="Times New Roman" w:cs="Times New Roman"/>
          <w:sz w:val="28"/>
          <w:szCs w:val="28"/>
        </w:rPr>
      </w:pPr>
      <w:r w:rsidRPr="0092170E">
        <w:rPr>
          <w:rFonts w:ascii="Times New Roman" w:hAnsi="Times New Roman" w:cs="Times New Roman"/>
          <w:sz w:val="28"/>
          <w:szCs w:val="28"/>
        </w:rPr>
        <w:t xml:space="preserve">    Туймазинский район   </w:t>
      </w:r>
    </w:p>
    <w:p w:rsidR="0092170E" w:rsidRPr="0092170E" w:rsidRDefault="0092170E" w:rsidP="0092170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Республики Башкортостан</w:t>
      </w:r>
      <w:r w:rsidRPr="009217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Pr="0092170E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92170E" w:rsidRDefault="0092170E" w:rsidP="0092170E">
      <w:pPr>
        <w:pStyle w:val="31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2170E" w:rsidRDefault="0092170E" w:rsidP="0092170E">
      <w:pPr>
        <w:pStyle w:val="31"/>
        <w:ind w:left="0"/>
        <w:jc w:val="both"/>
        <w:rPr>
          <w:sz w:val="26"/>
          <w:szCs w:val="26"/>
        </w:rPr>
      </w:pPr>
    </w:p>
    <w:p w:rsidR="0092170E" w:rsidRDefault="0092170E" w:rsidP="0092170E">
      <w:pPr>
        <w:jc w:val="both"/>
        <w:rPr>
          <w:sz w:val="26"/>
          <w:szCs w:val="26"/>
        </w:rPr>
      </w:pPr>
    </w:p>
    <w:p w:rsidR="0092170E" w:rsidRDefault="0092170E" w:rsidP="0092170E">
      <w:pPr>
        <w:jc w:val="both"/>
        <w:rPr>
          <w:sz w:val="26"/>
          <w:szCs w:val="26"/>
        </w:rPr>
      </w:pPr>
    </w:p>
    <w:p w:rsidR="001D0928" w:rsidRDefault="001D0928" w:rsidP="0092170E">
      <w:pPr>
        <w:jc w:val="both"/>
        <w:rPr>
          <w:sz w:val="26"/>
          <w:szCs w:val="26"/>
        </w:rPr>
      </w:pPr>
    </w:p>
    <w:p w:rsidR="009215ED" w:rsidRDefault="009215ED" w:rsidP="0092170E">
      <w:pPr>
        <w:jc w:val="both"/>
      </w:pPr>
    </w:p>
    <w:p w:rsidR="0092170E" w:rsidRDefault="0092170E">
      <w:pPr>
        <w:jc w:val="both"/>
      </w:pPr>
    </w:p>
    <w:sectPr w:rsidR="0092170E" w:rsidSect="000B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E58D3"/>
    <w:multiLevelType w:val="hybridMultilevel"/>
    <w:tmpl w:val="85F44596"/>
    <w:lvl w:ilvl="0" w:tplc="7C80D038">
      <w:start w:val="1"/>
      <w:numFmt w:val="decimal"/>
      <w:lvlText w:val="%1."/>
      <w:lvlJc w:val="left"/>
      <w:pPr>
        <w:ind w:left="45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928"/>
    <w:rsid w:val="0003733C"/>
    <w:rsid w:val="00075D10"/>
    <w:rsid w:val="000B3321"/>
    <w:rsid w:val="001D0928"/>
    <w:rsid w:val="006327EF"/>
    <w:rsid w:val="00700B13"/>
    <w:rsid w:val="007361A8"/>
    <w:rsid w:val="009215ED"/>
    <w:rsid w:val="0092170E"/>
    <w:rsid w:val="009A460B"/>
    <w:rsid w:val="00F56D01"/>
    <w:rsid w:val="00F8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D0928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D0928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1D0928"/>
    <w:pPr>
      <w:spacing w:after="0" w:line="240" w:lineRule="auto"/>
    </w:pPr>
  </w:style>
  <w:style w:type="paragraph" w:styleId="3">
    <w:name w:val="Body Text 3"/>
    <w:basedOn w:val="a"/>
    <w:link w:val="30"/>
    <w:uiPriority w:val="99"/>
    <w:semiHidden/>
    <w:unhideWhenUsed/>
    <w:rsid w:val="007361A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361A8"/>
    <w:rPr>
      <w:rFonts w:ascii="Times New Roman" w:eastAsia="Times New Roman" w:hAnsi="Times New Roman" w:cs="Times New Roman"/>
      <w:sz w:val="16"/>
      <w:szCs w:val="16"/>
    </w:rPr>
  </w:style>
  <w:style w:type="paragraph" w:styleId="31">
    <w:name w:val="Body Text Indent 3"/>
    <w:basedOn w:val="a"/>
    <w:link w:val="32"/>
    <w:semiHidden/>
    <w:unhideWhenUsed/>
    <w:rsid w:val="0092170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92170E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2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7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25C83-A51F-459B-A928-5856E849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2208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2015-02-24T09:11:00Z</cp:lastPrinted>
  <dcterms:created xsi:type="dcterms:W3CDTF">2015-02-10T09:46:00Z</dcterms:created>
  <dcterms:modified xsi:type="dcterms:W3CDTF">2015-02-26T10:28:00Z</dcterms:modified>
</cp:coreProperties>
</file>